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2B2" w:rsidRPr="003715C7" w:rsidRDefault="00CD12B2" w:rsidP="00CD12B2">
      <w:pPr>
        <w:pStyle w:val="Bezproreda"/>
        <w:jc w:val="both"/>
        <w:rPr>
          <w:rFonts w:ascii="Times New Roman" w:hAnsi="Times New Roman" w:cs="Times New Roman"/>
          <w:b/>
          <w:sz w:val="24"/>
          <w:szCs w:val="24"/>
          <w:lang w:eastAsia="hr-HR"/>
        </w:rPr>
      </w:pPr>
      <w:bookmarkStart w:id="0" w:name="_GoBack"/>
      <w:r w:rsidRPr="003715C7">
        <w:rPr>
          <w:rFonts w:ascii="Times New Roman" w:hAnsi="Times New Roman" w:cs="Times New Roman"/>
          <w:b/>
          <w:sz w:val="24"/>
          <w:szCs w:val="24"/>
          <w:lang w:eastAsia="hr-HR"/>
        </w:rPr>
        <w:t>DJEČJI VRTIĆ IVANA BRLIĆ MAŽURANIĆ</w:t>
      </w:r>
    </w:p>
    <w:p w:rsidR="00CD12B2" w:rsidRPr="003715C7" w:rsidRDefault="00CD12B2" w:rsidP="00CD12B2">
      <w:pPr>
        <w:pStyle w:val="Bezproreda"/>
        <w:jc w:val="both"/>
        <w:rPr>
          <w:rFonts w:ascii="Times New Roman" w:hAnsi="Times New Roman" w:cs="Times New Roman"/>
          <w:b/>
          <w:sz w:val="24"/>
          <w:szCs w:val="24"/>
          <w:lang w:eastAsia="hr-HR"/>
        </w:rPr>
      </w:pPr>
      <w:r w:rsidRPr="003715C7">
        <w:rPr>
          <w:rFonts w:ascii="Times New Roman" w:hAnsi="Times New Roman" w:cs="Times New Roman"/>
          <w:b/>
          <w:sz w:val="24"/>
          <w:szCs w:val="24"/>
          <w:lang w:eastAsia="hr-HR"/>
        </w:rPr>
        <w:t>BIOGRAD NA MORU</w:t>
      </w:r>
    </w:p>
    <w:p w:rsidR="00CD12B2" w:rsidRPr="003715C7" w:rsidRDefault="00CD12B2" w:rsidP="00CD12B2">
      <w:pPr>
        <w:pStyle w:val="Bezproreda"/>
        <w:jc w:val="both"/>
        <w:rPr>
          <w:rFonts w:ascii="Times New Roman" w:hAnsi="Times New Roman" w:cs="Times New Roman"/>
          <w:b/>
          <w:sz w:val="24"/>
          <w:szCs w:val="24"/>
          <w:lang w:eastAsia="hr-HR"/>
        </w:rPr>
      </w:pPr>
      <w:r w:rsidRPr="003715C7">
        <w:rPr>
          <w:rFonts w:ascii="Times New Roman" w:hAnsi="Times New Roman" w:cs="Times New Roman"/>
          <w:b/>
          <w:sz w:val="24"/>
          <w:szCs w:val="24"/>
          <w:lang w:eastAsia="hr-HR"/>
        </w:rPr>
        <w:t>Marina Držića 1</w:t>
      </w:r>
    </w:p>
    <w:p w:rsidR="003715C7" w:rsidRDefault="00CD12B2" w:rsidP="00CD12B2">
      <w:pPr>
        <w:pStyle w:val="Bezproreda"/>
        <w:jc w:val="both"/>
        <w:rPr>
          <w:rFonts w:ascii="Times New Roman" w:hAnsi="Times New Roman" w:cs="Times New Roman"/>
          <w:b/>
          <w:sz w:val="24"/>
          <w:szCs w:val="24"/>
          <w:lang w:eastAsia="hr-HR"/>
        </w:rPr>
      </w:pPr>
      <w:r w:rsidRPr="003715C7">
        <w:rPr>
          <w:rFonts w:ascii="Times New Roman" w:hAnsi="Times New Roman" w:cs="Times New Roman"/>
          <w:b/>
          <w:sz w:val="24"/>
          <w:szCs w:val="24"/>
          <w:lang w:eastAsia="hr-HR"/>
        </w:rPr>
        <w:t>23210 Biograd na Moru</w:t>
      </w:r>
    </w:p>
    <w:p w:rsidR="003715C7" w:rsidRPr="003715C7" w:rsidRDefault="003715C7" w:rsidP="00CD12B2">
      <w:pPr>
        <w:pStyle w:val="Bezproreda"/>
        <w:jc w:val="both"/>
        <w:rPr>
          <w:rFonts w:ascii="Times New Roman" w:hAnsi="Times New Roman" w:cs="Times New Roman"/>
          <w:b/>
          <w:sz w:val="24"/>
          <w:szCs w:val="24"/>
          <w:lang w:eastAsia="hr-HR"/>
        </w:rPr>
      </w:pPr>
    </w:p>
    <w:p w:rsidR="00CD12B2" w:rsidRDefault="00CD12B2" w:rsidP="00CD12B2">
      <w:pPr>
        <w:pStyle w:val="Bezproreda"/>
        <w:jc w:val="both"/>
        <w:rPr>
          <w:rFonts w:ascii="Times New Roman" w:hAnsi="Times New Roman" w:cs="Times New Roman"/>
          <w:sz w:val="24"/>
          <w:szCs w:val="24"/>
          <w:lang w:eastAsia="hr-HR"/>
        </w:rPr>
      </w:pPr>
    </w:p>
    <w:p w:rsidR="00CD12B2" w:rsidRPr="00F14FE3" w:rsidRDefault="00CD12B2" w:rsidP="00CD12B2">
      <w:pPr>
        <w:pStyle w:val="Bezproreda"/>
        <w:jc w:val="both"/>
        <w:rPr>
          <w:rFonts w:ascii="Times New Roman" w:hAnsi="Times New Roman" w:cs="Times New Roman"/>
          <w:sz w:val="24"/>
          <w:szCs w:val="24"/>
          <w:lang w:eastAsia="hr-HR"/>
        </w:rPr>
      </w:pPr>
      <w:r w:rsidRPr="00F14FE3">
        <w:rPr>
          <w:rFonts w:ascii="Times New Roman" w:hAnsi="Times New Roman" w:cs="Times New Roman"/>
          <w:sz w:val="24"/>
          <w:szCs w:val="24"/>
          <w:lang w:eastAsia="hr-HR"/>
        </w:rPr>
        <w:t>Temeljem čl. 26. Zakona o predškolskom odgoju i obrazovanju (''Narodne novine'' broj 10/97, 107/07., 94/13., 98/19., 57/22., i 101/23</w:t>
      </w:r>
      <w:r>
        <w:rPr>
          <w:rFonts w:ascii="Times New Roman" w:hAnsi="Times New Roman" w:cs="Times New Roman"/>
          <w:sz w:val="24"/>
          <w:szCs w:val="24"/>
          <w:lang w:eastAsia="hr-HR"/>
        </w:rPr>
        <w:t>.)</w:t>
      </w:r>
      <w:r w:rsidRPr="00F14FE3">
        <w:rPr>
          <w:rFonts w:ascii="Times New Roman" w:hAnsi="Times New Roman" w:cs="Times New Roman"/>
          <w:sz w:val="24"/>
          <w:szCs w:val="24"/>
          <w:lang w:eastAsia="hr-HR"/>
        </w:rPr>
        <w:t xml:space="preserve"> i odluke Upravnog vijeća Dječjeg vrtića Ivana Brlić</w:t>
      </w:r>
      <w:r w:rsidRPr="00F14FE3">
        <w:rPr>
          <w:sz w:val="24"/>
          <w:szCs w:val="24"/>
          <w:lang w:eastAsia="hr-HR"/>
        </w:rPr>
        <w:t xml:space="preserve"> </w:t>
      </w:r>
      <w:r w:rsidRPr="00F14FE3">
        <w:rPr>
          <w:rFonts w:ascii="Times New Roman" w:hAnsi="Times New Roman" w:cs="Times New Roman"/>
          <w:sz w:val="24"/>
          <w:szCs w:val="24"/>
          <w:lang w:eastAsia="hr-HR"/>
        </w:rPr>
        <w:t>Mažuranić, Biograd na Moru,</w:t>
      </w:r>
      <w:r w:rsidR="00E04C75">
        <w:rPr>
          <w:rFonts w:ascii="Times New Roman" w:hAnsi="Times New Roman" w:cs="Times New Roman"/>
          <w:sz w:val="24"/>
          <w:szCs w:val="24"/>
          <w:lang w:eastAsia="hr-HR"/>
        </w:rPr>
        <w:t xml:space="preserve"> od dana 19. siječnja 2026</w:t>
      </w:r>
      <w:r>
        <w:rPr>
          <w:rFonts w:ascii="Times New Roman" w:hAnsi="Times New Roman" w:cs="Times New Roman"/>
          <w:sz w:val="24"/>
          <w:szCs w:val="24"/>
          <w:lang w:eastAsia="hr-HR"/>
        </w:rPr>
        <w:t>.</w:t>
      </w:r>
      <w:r w:rsidRPr="00F14FE3">
        <w:rPr>
          <w:rFonts w:ascii="Times New Roman" w:hAnsi="Times New Roman" w:cs="Times New Roman"/>
          <w:sz w:val="24"/>
          <w:szCs w:val="24"/>
          <w:lang w:eastAsia="hr-HR"/>
        </w:rPr>
        <w:t xml:space="preserve"> objavljuje</w:t>
      </w:r>
      <w:r>
        <w:rPr>
          <w:rFonts w:ascii="Times New Roman" w:hAnsi="Times New Roman" w:cs="Times New Roman"/>
          <w:sz w:val="24"/>
          <w:szCs w:val="24"/>
          <w:lang w:eastAsia="hr-HR"/>
        </w:rPr>
        <w:t xml:space="preserve"> se</w:t>
      </w:r>
    </w:p>
    <w:p w:rsidR="00CD12B2" w:rsidRDefault="00CD12B2" w:rsidP="00CD12B2">
      <w:pPr>
        <w:pStyle w:val="Bezproreda"/>
        <w:jc w:val="both"/>
        <w:rPr>
          <w:rFonts w:ascii="Times New Roman" w:hAnsi="Times New Roman" w:cs="Times New Roman"/>
          <w:b/>
          <w:sz w:val="24"/>
          <w:szCs w:val="24"/>
          <w:lang w:eastAsia="hr-HR"/>
        </w:rPr>
      </w:pPr>
    </w:p>
    <w:p w:rsidR="00CD12B2" w:rsidRDefault="00CD12B2" w:rsidP="003715C7">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NATJEČAJ</w:t>
      </w:r>
    </w:p>
    <w:p w:rsidR="00CD12B2" w:rsidRDefault="003715C7" w:rsidP="003715C7">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z</w:t>
      </w:r>
      <w:r w:rsidR="00CD12B2">
        <w:rPr>
          <w:rFonts w:ascii="Times New Roman" w:hAnsi="Times New Roman" w:cs="Times New Roman"/>
          <w:b/>
          <w:sz w:val="24"/>
          <w:szCs w:val="24"/>
          <w:lang w:eastAsia="hr-HR"/>
        </w:rPr>
        <w:t>a obavljanje poslova radnog mjesta</w:t>
      </w:r>
    </w:p>
    <w:p w:rsidR="00CD12B2" w:rsidRDefault="00CD12B2" w:rsidP="003715C7">
      <w:pPr>
        <w:pStyle w:val="Bezproreda"/>
        <w:jc w:val="center"/>
        <w:rPr>
          <w:rFonts w:ascii="Times New Roman" w:hAnsi="Times New Roman" w:cs="Times New Roman"/>
          <w:sz w:val="24"/>
          <w:szCs w:val="24"/>
          <w:lang w:eastAsia="hr-HR"/>
        </w:rPr>
      </w:pPr>
    </w:p>
    <w:p w:rsidR="00CD12B2" w:rsidRPr="003715C7" w:rsidRDefault="00CD12B2" w:rsidP="00CD12B2">
      <w:pPr>
        <w:pStyle w:val="Bezproreda"/>
        <w:jc w:val="both"/>
        <w:rPr>
          <w:rFonts w:ascii="Times New Roman" w:hAnsi="Times New Roman" w:cs="Times New Roman"/>
          <w:sz w:val="24"/>
          <w:szCs w:val="24"/>
          <w:lang w:eastAsia="hr-HR"/>
        </w:rPr>
      </w:pPr>
    </w:p>
    <w:p w:rsidR="00CD12B2" w:rsidRPr="003715C7" w:rsidRDefault="00CD12B2" w:rsidP="00CD12B2">
      <w:pPr>
        <w:rPr>
          <w:rFonts w:ascii="Times New Roman" w:hAnsi="Times New Roman" w:cs="Times New Roman"/>
          <w:sz w:val="24"/>
          <w:szCs w:val="24"/>
        </w:rPr>
      </w:pPr>
      <w:r w:rsidRPr="003715C7">
        <w:rPr>
          <w:rFonts w:ascii="Times New Roman" w:hAnsi="Times New Roman" w:cs="Times New Roman"/>
          <w:b/>
          <w:sz w:val="24"/>
          <w:szCs w:val="24"/>
        </w:rPr>
        <w:t xml:space="preserve">POMOĆNI RADNIK U KUHINJI </w:t>
      </w:r>
      <w:r w:rsidR="00FB6F95">
        <w:rPr>
          <w:rFonts w:ascii="Times New Roman" w:hAnsi="Times New Roman" w:cs="Times New Roman"/>
          <w:sz w:val="24"/>
          <w:szCs w:val="24"/>
        </w:rPr>
        <w:t>(M/Ž)- 1 izvršitelj</w:t>
      </w:r>
      <w:r w:rsidRPr="003715C7">
        <w:rPr>
          <w:rFonts w:ascii="Times New Roman" w:hAnsi="Times New Roman" w:cs="Times New Roman"/>
          <w:sz w:val="24"/>
          <w:szCs w:val="24"/>
        </w:rPr>
        <w:t xml:space="preserve">, puno radno vrijeme, na određeno vrijeme </w:t>
      </w:r>
    </w:p>
    <w:p w:rsidR="00CD12B2" w:rsidRPr="003715C7" w:rsidRDefault="00CD12B2" w:rsidP="00CD12B2">
      <w:pPr>
        <w:rPr>
          <w:rFonts w:ascii="Times New Roman" w:hAnsi="Times New Roman" w:cs="Times New Roman"/>
          <w:sz w:val="24"/>
          <w:szCs w:val="24"/>
        </w:rPr>
      </w:pPr>
      <w:r w:rsidRPr="003715C7">
        <w:rPr>
          <w:rFonts w:ascii="Times New Roman" w:hAnsi="Times New Roman" w:cs="Times New Roman"/>
          <w:sz w:val="24"/>
          <w:szCs w:val="24"/>
        </w:rPr>
        <w:t xml:space="preserve">UVJETI za radno mjesto </w:t>
      </w:r>
      <w:r w:rsidR="00E04C75">
        <w:rPr>
          <w:rFonts w:ascii="Times New Roman" w:hAnsi="Times New Roman" w:cs="Times New Roman"/>
          <w:sz w:val="24"/>
          <w:szCs w:val="24"/>
        </w:rPr>
        <w:t>pomoćnog radnika u kuhinji: Kvalifikacija pomoćni kuhar, razine 3, stečena završetkom strukovnog obrazovanja u trajanju 3 godine u sektoru turizma i ugostiteljstva</w:t>
      </w:r>
    </w:p>
    <w:p w:rsidR="00CD12B2" w:rsidRPr="003715C7" w:rsidRDefault="00CD12B2" w:rsidP="00CD12B2">
      <w:pPr>
        <w:rPr>
          <w:rFonts w:ascii="Times New Roman" w:hAnsi="Times New Roman" w:cs="Times New Roman"/>
          <w:sz w:val="24"/>
          <w:szCs w:val="24"/>
        </w:rPr>
      </w:pPr>
    </w:p>
    <w:p w:rsidR="00CD12B2" w:rsidRPr="003715C7" w:rsidRDefault="00CD12B2" w:rsidP="00CD12B2">
      <w:pPr>
        <w:rPr>
          <w:rFonts w:ascii="Times New Roman" w:hAnsi="Times New Roman" w:cs="Times New Roman"/>
          <w:sz w:val="24"/>
          <w:szCs w:val="24"/>
        </w:rPr>
      </w:pPr>
      <w:r w:rsidRPr="003715C7">
        <w:rPr>
          <w:rFonts w:ascii="Times New Roman" w:hAnsi="Times New Roman" w:cs="Times New Roman"/>
          <w:sz w:val="24"/>
          <w:szCs w:val="24"/>
        </w:rPr>
        <w:t>Kandidati za ovo radno mjesto prilažu uz prijavu ( vlastoručno potpisanu):</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Životopis</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 xml:space="preserve">Dokaz o stručnoj spremi </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 xml:space="preserve">Dokaz o državljanstvu </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Uvjerenje o nekažnjavanju sukladno čl. 25. Zakona o predškolskom odgoju i obrazovanju, ne starije od 6 mjeseci</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Uvjerenje nadležnog suda da se protiv kandidata ne vodi kazneni postupak ( čl. 25. st.2.)</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Uvjerenje nadležnog prekršajnog suda da se protiv kandidata ne vodi prekršajni postupak(čl. 25. st.4)</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Potvrda Centra za socijalnu skrb ( prema mjestu stanovanja</w:t>
      </w:r>
      <w:r w:rsidR="003715C7" w:rsidRPr="003715C7">
        <w:rPr>
          <w:rFonts w:ascii="Times New Roman" w:hAnsi="Times New Roman" w:cs="Times New Roman"/>
          <w:sz w:val="24"/>
          <w:szCs w:val="24"/>
        </w:rPr>
        <w:t>) da  kandidatu nisu izrečene za</w:t>
      </w:r>
      <w:r w:rsidRPr="003715C7">
        <w:rPr>
          <w:rFonts w:ascii="Times New Roman" w:hAnsi="Times New Roman" w:cs="Times New Roman"/>
          <w:sz w:val="24"/>
          <w:szCs w:val="24"/>
        </w:rPr>
        <w:t xml:space="preserve">štitne mjere iz članka 25. Zakona o predškolskom odgoju i obrazovanju </w:t>
      </w:r>
    </w:p>
    <w:p w:rsidR="003715C7" w:rsidRPr="003715C7" w:rsidRDefault="003715C7" w:rsidP="003715C7">
      <w:pPr>
        <w:pStyle w:val="Bezproreda"/>
        <w:numPr>
          <w:ilvl w:val="0"/>
          <w:numId w:val="3"/>
        </w:numPr>
        <w:rPr>
          <w:rFonts w:ascii="Times New Roman" w:hAnsi="Times New Roman" w:cs="Times New Roman"/>
          <w:b/>
          <w:sz w:val="24"/>
          <w:szCs w:val="24"/>
        </w:rPr>
      </w:pPr>
      <w:r w:rsidRPr="003715C7">
        <w:rPr>
          <w:rFonts w:ascii="Times New Roman" w:eastAsia="Times New Roman" w:hAnsi="Times New Roman" w:cs="Times New Roman"/>
          <w:color w:val="12101C"/>
          <w:sz w:val="24"/>
          <w:szCs w:val="24"/>
          <w:lang w:eastAsia="hr-HR"/>
        </w:rPr>
        <w:t>elektronički zapis o radno pravnom statusu iz evidencije HZMO-a, ne starije od mjesec dana.</w:t>
      </w:r>
    </w:p>
    <w:p w:rsidR="00CD12B2" w:rsidRDefault="00CD12B2" w:rsidP="00CD12B2">
      <w:pPr>
        <w:pStyle w:val="Odlomakpopisa"/>
        <w:rPr>
          <w:b/>
        </w:rPr>
      </w:pPr>
    </w:p>
    <w:p w:rsidR="00CD12B2" w:rsidRPr="003715C7" w:rsidRDefault="00CD12B2" w:rsidP="003715C7">
      <w:pPr>
        <w:pStyle w:val="Bezproreda"/>
        <w:rPr>
          <w:rFonts w:ascii="Times New Roman" w:hAnsi="Times New Roman" w:cs="Times New Roman"/>
          <w:sz w:val="24"/>
          <w:szCs w:val="24"/>
        </w:rPr>
      </w:pPr>
      <w:r w:rsidRPr="003715C7">
        <w:rPr>
          <w:rFonts w:ascii="Times New Roman" w:hAnsi="Times New Roman" w:cs="Times New Roman"/>
          <w:sz w:val="24"/>
          <w:szCs w:val="24"/>
        </w:rPr>
        <w:t xml:space="preserve">Pored navedenih uvjeta kandidati moraju ispunjavati i opće uvjete za prijem u radni odnos: </w:t>
      </w:r>
    </w:p>
    <w:p w:rsidR="003715C7" w:rsidRPr="003715C7" w:rsidRDefault="00CD12B2" w:rsidP="003715C7">
      <w:pPr>
        <w:pStyle w:val="Bezproreda"/>
        <w:numPr>
          <w:ilvl w:val="0"/>
          <w:numId w:val="4"/>
        </w:numPr>
        <w:rPr>
          <w:rFonts w:ascii="Times New Roman" w:hAnsi="Times New Roman" w:cs="Times New Roman"/>
          <w:sz w:val="24"/>
          <w:szCs w:val="24"/>
        </w:rPr>
      </w:pPr>
      <w:r w:rsidRPr="003715C7">
        <w:rPr>
          <w:rFonts w:ascii="Times New Roman" w:hAnsi="Times New Roman" w:cs="Times New Roman"/>
          <w:sz w:val="24"/>
          <w:szCs w:val="24"/>
        </w:rPr>
        <w:t>punoljetnost</w:t>
      </w:r>
    </w:p>
    <w:p w:rsidR="00CD12B2" w:rsidRDefault="00CD12B2" w:rsidP="003715C7">
      <w:pPr>
        <w:pStyle w:val="Bezproreda"/>
        <w:numPr>
          <w:ilvl w:val="0"/>
          <w:numId w:val="4"/>
        </w:numPr>
        <w:rPr>
          <w:rFonts w:ascii="Times New Roman" w:hAnsi="Times New Roman" w:cs="Times New Roman"/>
          <w:sz w:val="24"/>
          <w:szCs w:val="24"/>
        </w:rPr>
      </w:pPr>
      <w:r w:rsidRPr="003715C7">
        <w:rPr>
          <w:rFonts w:ascii="Times New Roman" w:hAnsi="Times New Roman" w:cs="Times New Roman"/>
          <w:sz w:val="24"/>
          <w:szCs w:val="24"/>
        </w:rPr>
        <w:t>zdravstvenu sposobnost za obavljanje poslova radnog mjesta</w:t>
      </w:r>
    </w:p>
    <w:p w:rsidR="003715C7" w:rsidRPr="003715C7" w:rsidRDefault="003715C7" w:rsidP="003715C7">
      <w:pPr>
        <w:pStyle w:val="Bezproreda"/>
        <w:rPr>
          <w:rFonts w:ascii="Times New Roman" w:hAnsi="Times New Roman" w:cs="Times New Roman"/>
          <w:sz w:val="24"/>
          <w:szCs w:val="24"/>
        </w:rPr>
      </w:pPr>
    </w:p>
    <w:p w:rsidR="00CD12B2" w:rsidRDefault="00CD12B2" w:rsidP="003715C7">
      <w:pPr>
        <w:pStyle w:val="Bezproreda"/>
        <w:rPr>
          <w:rFonts w:ascii="Times New Roman" w:hAnsi="Times New Roman" w:cs="Times New Roman"/>
          <w:sz w:val="24"/>
          <w:szCs w:val="24"/>
        </w:rPr>
      </w:pPr>
      <w:r w:rsidRPr="003715C7">
        <w:rPr>
          <w:rFonts w:ascii="Times New Roman" w:hAnsi="Times New Roman" w:cs="Times New Roman"/>
          <w:sz w:val="24"/>
          <w:szCs w:val="24"/>
        </w:rPr>
        <w:t>Dokaz o zdravstvenoj sposobnosti za obavljanje poslova radnog mjesta dostavit će izabrani kandidat po dostavljenoj obavijesti o izboru.</w:t>
      </w:r>
    </w:p>
    <w:p w:rsidR="003715C7" w:rsidRPr="003715C7" w:rsidRDefault="003715C7" w:rsidP="003715C7">
      <w:pPr>
        <w:pStyle w:val="Bezproreda"/>
        <w:rPr>
          <w:rFonts w:ascii="Times New Roman" w:hAnsi="Times New Roman" w:cs="Times New Roman"/>
          <w:sz w:val="24"/>
          <w:szCs w:val="24"/>
        </w:rPr>
      </w:pPr>
    </w:p>
    <w:p w:rsidR="00CD12B2" w:rsidRDefault="00CD12B2" w:rsidP="003715C7">
      <w:pPr>
        <w:pStyle w:val="Bezproreda"/>
        <w:numPr>
          <w:ilvl w:val="0"/>
          <w:numId w:val="4"/>
        </w:numPr>
        <w:rPr>
          <w:rFonts w:ascii="Times New Roman" w:hAnsi="Times New Roman" w:cs="Times New Roman"/>
          <w:sz w:val="24"/>
          <w:szCs w:val="24"/>
        </w:rPr>
      </w:pPr>
      <w:r w:rsidRPr="003715C7">
        <w:rPr>
          <w:rFonts w:ascii="Times New Roman" w:hAnsi="Times New Roman" w:cs="Times New Roman"/>
          <w:sz w:val="24"/>
          <w:szCs w:val="24"/>
        </w:rPr>
        <w:t xml:space="preserve">radni odnos u dječjem vrtiću ne može zasnovati osoba koja ima zapreke definirane člankom 25. Zakona o predškolskom odgoju i obrazovanju (''Narodne novine'' broj 10/97., 107/07., 94/13., </w:t>
      </w:r>
      <w:r w:rsidR="003715C7">
        <w:rPr>
          <w:rFonts w:ascii="Times New Roman" w:hAnsi="Times New Roman" w:cs="Times New Roman"/>
          <w:sz w:val="24"/>
          <w:szCs w:val="24"/>
        </w:rPr>
        <w:t>98/19., 57/22. i 101/23.)</w:t>
      </w:r>
    </w:p>
    <w:p w:rsidR="003715C7" w:rsidRDefault="003715C7" w:rsidP="003715C7">
      <w:pPr>
        <w:pStyle w:val="Bezproreda"/>
        <w:ind w:left="360"/>
        <w:rPr>
          <w:rFonts w:ascii="Times New Roman" w:hAnsi="Times New Roman" w:cs="Times New Roman"/>
          <w:sz w:val="24"/>
          <w:szCs w:val="24"/>
        </w:rPr>
      </w:pPr>
    </w:p>
    <w:p w:rsidR="00CD12B2" w:rsidRDefault="00CD12B2" w:rsidP="003715C7">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Na natječaj se mogu javiti osobe oba spola. </w:t>
      </w:r>
    </w:p>
    <w:p w:rsidR="00CD12B2" w:rsidRDefault="00CD12B2" w:rsidP="003715C7">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Rok za podnošenje prijava je 8 dana od dana objavljivanja natječaja.</w:t>
      </w:r>
    </w:p>
    <w:p w:rsidR="00CD12B2" w:rsidRDefault="00CD12B2" w:rsidP="00CD12B2">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Prijave na natječaj s naznakom radnog mjesta za koje se kandidat prijavljuje s navedenom   obveznom dokumentacijom u preslici dostavljaju se na adresu: Dječji vrtić Ivana Brlić Mažuranić, Biograd na Moru, Marina Držića 1, s naznakom ''Za natječaj''. </w:t>
      </w:r>
    </w:p>
    <w:p w:rsidR="00CD12B2" w:rsidRDefault="00CD12B2" w:rsidP="00CD12B2">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Za radno mjesta iz ovog natječaja kandidati koji ostvaruju pravo prednosti pri zapošljavanju prema posebnim propisima dužni su se u prijavi pozvati na to pravo i imaju prednost u odnosu na ostale kandidate samo pod jednakim uvjetima. Da bi ostvarili pravo prednosti pri zapošljavanju, kandidati koji ispunjavaju uvjete za ostvarivanje tog prava, dužni su uz prijavu na natječaj priložiti svu propisanu dokumentaciju prema posebnom zakonu. </w:t>
      </w:r>
    </w:p>
    <w:p w:rsidR="00CD12B2" w:rsidRDefault="00CD12B2" w:rsidP="00CD12B2">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Kandidati koji pravo prednosti pri zapošljavanju ostvaruju prema odredbama Zakona o hrvatskih braniteljima iz Domovinskog rata i članovima njihovih obitelji (NN 121/17) dužni su uz prijavu na natječaj dostaviti dokaze iz čl. 102. Zakona o hrvatskim braniteljima iz Domovinskog rata i članovima njihovih obitelji (NN 121/17, 98/19, 84/21 i 156/23.) koji se mogu pronaći na internetskim stranicama Ministarstva hrvatskih branitelja (link) </w:t>
      </w:r>
      <w:hyperlink r:id="rId5" w:history="1">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w:t>
      </w:r>
    </w:p>
    <w:p w:rsidR="00CD12B2" w:rsidRDefault="00CD12B2" w:rsidP="00CD12B2">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Kandidati koji se pozivaju na to pravo, trebaju dostaviti od zadnjeg poslodavca razlog prestanka zadnjeg ugovora. </w:t>
      </w:r>
    </w:p>
    <w:p w:rsidR="00CD12B2" w:rsidRDefault="00CD12B2" w:rsidP="00CD12B2">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Urednom prijavom smatra se prijava koja sadrži sve podatke i priloge navedene u natječaju. Nepravodobne i nepotpune prijave neće se razmatrati. O rezultatima natječaja kandidati će biti obaviješteni u zakonskom roku.</w:t>
      </w:r>
    </w:p>
    <w:p w:rsidR="00CD12B2" w:rsidRDefault="00CD12B2" w:rsidP="00CD12B2">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Upravno vijeće zadržava pravo poništenja natječaja bez navođenja razloga. </w:t>
      </w:r>
    </w:p>
    <w:p w:rsidR="00CD12B2" w:rsidRDefault="00CD12B2" w:rsidP="00CD12B2">
      <w:pPr>
        <w:spacing w:after="200" w:line="276" w:lineRule="auto"/>
        <w:ind w:left="360"/>
        <w:jc w:val="both"/>
        <w:rPr>
          <w:rFonts w:ascii="Times New Roman" w:hAnsi="Times New Roman" w:cs="Times New Roman"/>
          <w:sz w:val="24"/>
          <w:szCs w:val="24"/>
        </w:rPr>
      </w:pPr>
    </w:p>
    <w:p w:rsidR="00CD12B2" w:rsidRDefault="00CD12B2" w:rsidP="00CD12B2">
      <w:pPr>
        <w:spacing w:after="200" w:line="276" w:lineRule="auto"/>
        <w:ind w:left="360"/>
        <w:jc w:val="right"/>
        <w:rPr>
          <w:rFonts w:ascii="Times New Roman" w:hAnsi="Times New Roman" w:cs="Times New Roman"/>
          <w:b/>
          <w:sz w:val="24"/>
          <w:szCs w:val="24"/>
        </w:rPr>
      </w:pPr>
      <w:r>
        <w:rPr>
          <w:rFonts w:ascii="Times New Roman" w:hAnsi="Times New Roman" w:cs="Times New Roman"/>
          <w:b/>
          <w:sz w:val="24"/>
          <w:szCs w:val="24"/>
        </w:rPr>
        <w:t>UPRAVNO VIJEĆE</w:t>
      </w:r>
    </w:p>
    <w:p w:rsidR="00CD12B2" w:rsidRDefault="00CD12B2" w:rsidP="00CD12B2">
      <w:pPr>
        <w:spacing w:after="200" w:line="276" w:lineRule="auto"/>
        <w:ind w:left="360"/>
        <w:jc w:val="right"/>
        <w:rPr>
          <w:rFonts w:ascii="Times New Roman" w:hAnsi="Times New Roman" w:cs="Times New Roman"/>
          <w:b/>
          <w:sz w:val="24"/>
          <w:szCs w:val="24"/>
        </w:rPr>
      </w:pPr>
    </w:p>
    <w:p w:rsidR="00CD12B2" w:rsidRDefault="00CD12B2" w:rsidP="00CD12B2">
      <w:pPr>
        <w:spacing w:after="200" w:line="276" w:lineRule="auto"/>
      </w:pPr>
    </w:p>
    <w:p w:rsidR="00CD12B2" w:rsidRDefault="00CD12B2" w:rsidP="00CD12B2">
      <w:pPr>
        <w:pStyle w:val="Odlomakpopisa"/>
        <w:rPr>
          <w:b/>
        </w:rPr>
      </w:pPr>
    </w:p>
    <w:p w:rsidR="00CD12B2" w:rsidRDefault="00CD12B2" w:rsidP="00CD12B2"/>
    <w:p w:rsidR="00CD12B2" w:rsidRDefault="00CD12B2" w:rsidP="00CD12B2"/>
    <w:p w:rsidR="00CD12B2" w:rsidRDefault="00CD12B2" w:rsidP="00CD12B2"/>
    <w:bookmarkEnd w:id="0"/>
    <w:p w:rsidR="00102C7D" w:rsidRDefault="00102C7D"/>
    <w:sectPr w:rsidR="00102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C92"/>
    <w:multiLevelType w:val="hybridMultilevel"/>
    <w:tmpl w:val="FF5E5A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03266F"/>
    <w:multiLevelType w:val="hybridMultilevel"/>
    <w:tmpl w:val="2FC647BE"/>
    <w:lvl w:ilvl="0" w:tplc="B9F6C23C">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CCA5078"/>
    <w:multiLevelType w:val="multilevel"/>
    <w:tmpl w:val="BD1A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F66238"/>
    <w:multiLevelType w:val="hybridMultilevel"/>
    <w:tmpl w:val="B1B88FC8"/>
    <w:lvl w:ilvl="0" w:tplc="031EFB42">
      <w:numFmt w:val="bullet"/>
      <w:lvlText w:val="-"/>
      <w:lvlJc w:val="left"/>
      <w:pPr>
        <w:ind w:left="720" w:hanging="360"/>
      </w:pPr>
      <w:rPr>
        <w:rFonts w:ascii="Calibri" w:eastAsiaTheme="minorHAnsi"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B2"/>
    <w:rsid w:val="00102C7D"/>
    <w:rsid w:val="003715C7"/>
    <w:rsid w:val="004D0D52"/>
    <w:rsid w:val="00CD12B2"/>
    <w:rsid w:val="00E04C75"/>
    <w:rsid w:val="00FB6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4EA7"/>
  <w15:chartTrackingRefBased/>
  <w15:docId w15:val="{E108FC2C-3F6F-4FDF-9F59-17C5403B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B2"/>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CD12B2"/>
    <w:rPr>
      <w:color w:val="0000FF"/>
      <w:u w:val="single"/>
    </w:rPr>
  </w:style>
  <w:style w:type="paragraph" w:styleId="Bezproreda">
    <w:name w:val="No Spacing"/>
    <w:uiPriority w:val="1"/>
    <w:qFormat/>
    <w:rsid w:val="00CD12B2"/>
    <w:pPr>
      <w:spacing w:after="0" w:line="240" w:lineRule="auto"/>
    </w:pPr>
    <w:rPr>
      <w:noProof/>
    </w:rPr>
  </w:style>
  <w:style w:type="paragraph" w:styleId="Odlomakpopisa">
    <w:name w:val="List Paragraph"/>
    <w:basedOn w:val="Normal"/>
    <w:uiPriority w:val="34"/>
    <w:qFormat/>
    <w:rsid w:val="00CD1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98314">
      <w:bodyDiv w:val="1"/>
      <w:marLeft w:val="0"/>
      <w:marRight w:val="0"/>
      <w:marTop w:val="0"/>
      <w:marBottom w:val="0"/>
      <w:divBdr>
        <w:top w:val="none" w:sz="0" w:space="0" w:color="auto"/>
        <w:left w:val="none" w:sz="0" w:space="0" w:color="auto"/>
        <w:bottom w:val="none" w:sz="0" w:space="0" w:color="auto"/>
        <w:right w:val="none" w:sz="0" w:space="0" w:color="auto"/>
      </w:divBdr>
    </w:div>
    <w:div w:id="19752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546</Words>
  <Characters>3115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User77</dc:creator>
  <cp:keywords/>
  <dc:description/>
  <cp:lastModifiedBy>User77</cp:lastModifiedBy>
  <cp:revision>4</cp:revision>
  <dcterms:created xsi:type="dcterms:W3CDTF">2026-03-11T09:40:00Z</dcterms:created>
  <dcterms:modified xsi:type="dcterms:W3CDTF">2026-03-16T11:48:00Z</dcterms:modified>
</cp:coreProperties>
</file>